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AE31" w14:textId="5AD63D16" w:rsidR="007F0A99" w:rsidRDefault="0045170A" w:rsidP="001146E9">
      <w:pPr>
        <w:spacing w:before="240" w:after="240"/>
        <w:jc w:val="center"/>
        <w:rPr>
          <w:b/>
          <w:sz w:val="30"/>
          <w:szCs w:val="30"/>
        </w:rPr>
      </w:pPr>
      <w:r w:rsidRPr="0045170A">
        <w:rPr>
          <w:b/>
          <w:sz w:val="30"/>
          <w:szCs w:val="30"/>
        </w:rPr>
        <w:t>TOYOTA distinguió un proyecto argentino de conservación de la biodiversidad</w:t>
      </w:r>
    </w:p>
    <w:p w14:paraId="0BA04BB2" w14:textId="68449B61" w:rsidR="007F0A99" w:rsidRDefault="00E268F5">
      <w:pPr>
        <w:spacing w:before="240" w:after="24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 </w:t>
      </w:r>
      <w:r w:rsidR="0070606F">
        <w:rPr>
          <w:i/>
          <w:sz w:val="20"/>
          <w:szCs w:val="20"/>
        </w:rPr>
        <w:t>programa</w:t>
      </w:r>
      <w:r>
        <w:rPr>
          <w:i/>
          <w:sz w:val="20"/>
          <w:szCs w:val="20"/>
        </w:rPr>
        <w:t xml:space="preserve"> constituye el primer trabajo integral y multidisciplinario encarado en Sudamérica para conservar a toda una población de Ciervos de los Pantanos, una de las especies más amenazada</w:t>
      </w:r>
      <w:r w:rsidR="00FF6E0E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de nuestro país  </w:t>
      </w:r>
    </w:p>
    <w:p w14:paraId="04414922" w14:textId="74053645" w:rsidR="002E53DA" w:rsidRPr="002E53DA" w:rsidRDefault="002E53DA" w:rsidP="00937C81">
      <w:pPr>
        <w:spacing w:before="240" w:after="240"/>
        <w:jc w:val="both"/>
        <w:rPr>
          <w:iCs/>
          <w:sz w:val="20"/>
          <w:szCs w:val="20"/>
        </w:rPr>
      </w:pPr>
      <w:r w:rsidRPr="0070606F">
        <w:rPr>
          <w:b/>
          <w:bCs/>
          <w:iCs/>
        </w:rPr>
        <w:t>Buenos Aires, 13 de mayo de 2021.-</w:t>
      </w:r>
      <w:r w:rsidRPr="00937C81">
        <w:rPr>
          <w:iCs/>
        </w:rPr>
        <w:t xml:space="preserve"> Toyota anunció en Japón el reconocimiento al Proyecto Pantano, </w:t>
      </w:r>
      <w:r w:rsidR="00937C81" w:rsidRPr="00937C81">
        <w:rPr>
          <w:iCs/>
        </w:rPr>
        <w:t xml:space="preserve">un programa que busca evitar la desaparición del ciervo </w:t>
      </w:r>
      <w:r w:rsidR="00FF6E0E">
        <w:rPr>
          <w:iCs/>
        </w:rPr>
        <w:t xml:space="preserve">de los pantanos </w:t>
      </w:r>
      <w:r w:rsidR="00937C81" w:rsidRPr="00937C81">
        <w:rPr>
          <w:iCs/>
        </w:rPr>
        <w:t xml:space="preserve">en las islas </w:t>
      </w:r>
      <w:r w:rsidR="00FF6E0E">
        <w:rPr>
          <w:iCs/>
        </w:rPr>
        <w:t xml:space="preserve">del Bajo Delta </w:t>
      </w:r>
      <w:r w:rsidR="00937C81" w:rsidRPr="00937C81">
        <w:rPr>
          <w:iCs/>
        </w:rPr>
        <w:t>del Paraná.</w:t>
      </w:r>
      <w:r w:rsidRPr="00937C81">
        <w:rPr>
          <w:iCs/>
        </w:rPr>
        <w:t xml:space="preserve"> Fue elegido entre 26 proyectos de todo el mundo y recibirá US$ </w:t>
      </w:r>
      <w:r w:rsidR="00937C81" w:rsidRPr="00937C81">
        <w:rPr>
          <w:iCs/>
        </w:rPr>
        <w:t>70</w:t>
      </w:r>
      <w:r w:rsidRPr="00937C81">
        <w:rPr>
          <w:iCs/>
        </w:rPr>
        <w:t>.000 por dos años</w:t>
      </w:r>
      <w:r w:rsidR="00937C81">
        <w:rPr>
          <w:iCs/>
          <w:sz w:val="20"/>
          <w:szCs w:val="20"/>
        </w:rPr>
        <w:t>.</w:t>
      </w:r>
    </w:p>
    <w:p w14:paraId="3E0DB76C" w14:textId="712694B1" w:rsidR="007F0A99" w:rsidRPr="00C50F8A" w:rsidRDefault="00E268F5">
      <w:pPr>
        <w:spacing w:before="240" w:after="240"/>
        <w:jc w:val="both"/>
        <w:rPr>
          <w:color w:val="222222"/>
        </w:rPr>
      </w:pPr>
      <w:r w:rsidRPr="00CB4B44">
        <w:rPr>
          <w:color w:val="222222"/>
        </w:rPr>
        <w:t xml:space="preserve">A pocos kilómetros de la Ciudad de Buenos Aires, en el Delta del Paraná, se encuentra </w:t>
      </w:r>
      <w:r w:rsidR="00FF6E0E">
        <w:rPr>
          <w:color w:val="222222"/>
        </w:rPr>
        <w:t>la población más austral del mundo d</w:t>
      </w:r>
      <w:r w:rsidRPr="00CB4B44">
        <w:rPr>
          <w:color w:val="222222"/>
        </w:rPr>
        <w:t xml:space="preserve">el Ciervo de los Pantanos, el mayor cérvido nativo de Sudamérica y uno de los tres ciervos anfibios del planeta. En </w:t>
      </w:r>
      <w:r w:rsidR="00FF6E0E">
        <w:rPr>
          <w:color w:val="222222"/>
        </w:rPr>
        <w:t xml:space="preserve">las </w:t>
      </w:r>
      <w:r w:rsidRPr="00CB4B44">
        <w:rPr>
          <w:color w:val="222222"/>
        </w:rPr>
        <w:t>últim</w:t>
      </w:r>
      <w:r w:rsidR="00FF6E0E">
        <w:rPr>
          <w:color w:val="222222"/>
        </w:rPr>
        <w:t>as décadas</w:t>
      </w:r>
      <w:r w:rsidRPr="00CB4B44">
        <w:rPr>
          <w:color w:val="222222"/>
        </w:rPr>
        <w:t>, la caza</w:t>
      </w:r>
      <w:r w:rsidR="00FF6E0E">
        <w:rPr>
          <w:color w:val="222222"/>
        </w:rPr>
        <w:t xml:space="preserve"> furtiva</w:t>
      </w:r>
      <w:r w:rsidRPr="00CB4B44">
        <w:rPr>
          <w:color w:val="222222"/>
        </w:rPr>
        <w:t>, las inundaciones</w:t>
      </w:r>
      <w:r w:rsidR="00FF6E0E">
        <w:rPr>
          <w:color w:val="222222"/>
        </w:rPr>
        <w:t xml:space="preserve"> y</w:t>
      </w:r>
      <w:r w:rsidRPr="00CB4B44">
        <w:rPr>
          <w:color w:val="222222"/>
        </w:rPr>
        <w:t xml:space="preserve"> la </w:t>
      </w:r>
      <w:r w:rsidR="00FF6E0E">
        <w:rPr>
          <w:color w:val="222222"/>
        </w:rPr>
        <w:t xml:space="preserve">desaparición de su hábitat natural </w:t>
      </w:r>
      <w:r w:rsidRPr="00CB4B44">
        <w:rPr>
          <w:color w:val="222222"/>
        </w:rPr>
        <w:t>pusieron en peligro</w:t>
      </w:r>
      <w:r w:rsidR="00FF6E0E">
        <w:rPr>
          <w:color w:val="222222"/>
        </w:rPr>
        <w:t xml:space="preserve"> a</w:t>
      </w:r>
      <w:r w:rsidRPr="00CB4B44">
        <w:rPr>
          <w:color w:val="222222"/>
        </w:rPr>
        <w:t xml:space="preserve"> la especie.</w:t>
      </w:r>
      <w:r w:rsidR="005D3FBE">
        <w:rPr>
          <w:color w:val="222222"/>
        </w:rPr>
        <w:t xml:space="preserve"> </w:t>
      </w:r>
      <w:r w:rsidRPr="00CB4B44">
        <w:rPr>
          <w:color w:val="222222"/>
        </w:rPr>
        <w:t xml:space="preserve">A partir de esto, en 2014 nace Proyecto Pantano, </w:t>
      </w:r>
      <w:r w:rsidR="00FF6E0E">
        <w:rPr>
          <w:color w:val="222222"/>
        </w:rPr>
        <w:t>un</w:t>
      </w:r>
      <w:r w:rsidRPr="00CB4B44">
        <w:rPr>
          <w:color w:val="222222"/>
        </w:rPr>
        <w:t xml:space="preserve"> programa de conservación en el que participan científicos</w:t>
      </w:r>
      <w:r w:rsidR="000C634B">
        <w:rPr>
          <w:color w:val="222222"/>
        </w:rPr>
        <w:t xml:space="preserve"> nucleados en el sector estatal (CONICET, INTA) y la sociedad civil (Centro de Investigaciones del Bosque Atlántico, Asociación para la Conservación y Estudio de la Naturales)</w:t>
      </w:r>
      <w:r w:rsidRPr="00CB4B44">
        <w:rPr>
          <w:color w:val="222222"/>
        </w:rPr>
        <w:t xml:space="preserve">, </w:t>
      </w:r>
      <w:r w:rsidR="000C634B">
        <w:rPr>
          <w:color w:val="222222"/>
        </w:rPr>
        <w:t xml:space="preserve">profesionales y técnicos independientes, </w:t>
      </w:r>
      <w:r w:rsidRPr="00CB4B44">
        <w:rPr>
          <w:color w:val="222222"/>
        </w:rPr>
        <w:t>empresas y productores locales</w:t>
      </w:r>
      <w:r w:rsidR="000C634B">
        <w:rPr>
          <w:color w:val="222222"/>
        </w:rPr>
        <w:t>,</w:t>
      </w:r>
      <w:r w:rsidRPr="00CB4B44">
        <w:rPr>
          <w:color w:val="222222"/>
        </w:rPr>
        <w:t xml:space="preserve"> </w:t>
      </w:r>
      <w:r w:rsidR="000C634B">
        <w:rPr>
          <w:color w:val="222222"/>
        </w:rPr>
        <w:t xml:space="preserve">en busca de </w:t>
      </w:r>
      <w:r w:rsidRPr="00CB4B44">
        <w:rPr>
          <w:color w:val="222222"/>
        </w:rPr>
        <w:t xml:space="preserve">evitar </w:t>
      </w:r>
      <w:r w:rsidRPr="00C50F8A">
        <w:rPr>
          <w:color w:val="222222"/>
        </w:rPr>
        <w:t xml:space="preserve">la desaparición de la especie en </w:t>
      </w:r>
      <w:r w:rsidR="000C634B">
        <w:rPr>
          <w:color w:val="222222"/>
        </w:rPr>
        <w:t>este humedal de importancia internacional.</w:t>
      </w:r>
    </w:p>
    <w:p w14:paraId="16748B7F" w14:textId="67703C88" w:rsidR="00C50F8A" w:rsidRPr="00CB4B44" w:rsidRDefault="00C50F8A" w:rsidP="00C50F8A">
      <w:pPr>
        <w:spacing w:before="240" w:after="240"/>
        <w:jc w:val="both"/>
      </w:pPr>
      <w:r w:rsidRPr="00C50F8A">
        <w:t xml:space="preserve">Toyota y </w:t>
      </w:r>
      <w:r w:rsidR="000C634B">
        <w:t xml:space="preserve">Proyecto Pantano </w:t>
      </w:r>
      <w:r w:rsidRPr="00C50F8A">
        <w:t>crearon una alianza</w:t>
      </w:r>
      <w:r w:rsidR="00FB4167">
        <w:t xml:space="preserve"> </w:t>
      </w:r>
      <w:r w:rsidR="00937C81">
        <w:t>estratégica</w:t>
      </w:r>
      <w:r w:rsidRPr="00C50F8A">
        <w:t xml:space="preserve"> para trabajar en conjunto </w:t>
      </w:r>
      <w:r w:rsidR="00FB4167">
        <w:t>con el</w:t>
      </w:r>
      <w:r w:rsidRPr="00C50F8A">
        <w:t xml:space="preserve"> objetivo generar información científica que permita compatibilizar la producción forestal con la conservación de los ciervos e implementar estrategias de comunicación que den visibilidad para valorizar la especie. Al mismo tiempo, ejecuta</w:t>
      </w:r>
      <w:r w:rsidR="00937C81">
        <w:t>n</w:t>
      </w:r>
      <w:r w:rsidRPr="00C50F8A">
        <w:t xml:space="preserve"> programas de educación y sensibilización ambiental para alumnos de nivel </w:t>
      </w:r>
      <w:r w:rsidR="00031634">
        <w:t xml:space="preserve">inicial, </w:t>
      </w:r>
      <w:r w:rsidRPr="00C50F8A">
        <w:t>primario y secundario de escuelas de la zona.</w:t>
      </w:r>
    </w:p>
    <w:p w14:paraId="7BA37AA9" w14:textId="3FB9EDC8" w:rsidR="005D3FBE" w:rsidRPr="00CB4B44" w:rsidRDefault="008C3CA4" w:rsidP="00FB4167">
      <w:pPr>
        <w:spacing w:before="240" w:after="240"/>
        <w:jc w:val="both"/>
      </w:pPr>
      <w:r>
        <w:t>Este proyecto</w:t>
      </w:r>
      <w:r w:rsidR="00082DA6">
        <w:t>, que busca posicionar</w:t>
      </w:r>
      <w:r w:rsidR="00031634">
        <w:t xml:space="preserve"> </w:t>
      </w:r>
      <w:r w:rsidR="00082DA6">
        <w:t xml:space="preserve">al ciervo de los pantanos </w:t>
      </w:r>
      <w:r w:rsidR="00031634">
        <w:t>como una herramien</w:t>
      </w:r>
      <w:r w:rsidR="00082DA6">
        <w:t>ta de</w:t>
      </w:r>
      <w:r w:rsidR="00031634">
        <w:t xml:space="preserve"> desarrollo local de los habitantes isleños,</w:t>
      </w:r>
      <w:r>
        <w:t xml:space="preserve"> fue </w:t>
      </w:r>
      <w:r w:rsidR="00685CE8">
        <w:t>reconocido</w:t>
      </w:r>
      <w:r>
        <w:t xml:space="preserve"> </w:t>
      </w:r>
      <w:r w:rsidR="00685CE8">
        <w:t xml:space="preserve">por </w:t>
      </w:r>
      <w:r w:rsidR="00937C81">
        <w:t xml:space="preserve">la </w:t>
      </w:r>
      <w:r>
        <w:t xml:space="preserve">casa matriz </w:t>
      </w:r>
      <w:r w:rsidR="00937C81">
        <w:t xml:space="preserve">de Toyota </w:t>
      </w:r>
      <w:r>
        <w:t>en</w:t>
      </w:r>
      <w:r w:rsidR="005D3FBE">
        <w:t xml:space="preserve"> </w:t>
      </w:r>
      <w:r>
        <w:t>Japón</w:t>
      </w:r>
      <w:r w:rsidR="00685CE8">
        <w:t xml:space="preserve"> </w:t>
      </w:r>
      <w:r w:rsidR="00031634">
        <w:t xml:space="preserve">y </w:t>
      </w:r>
      <w:r w:rsidR="00C50F8A">
        <w:t>recibirá</w:t>
      </w:r>
      <w:r>
        <w:t xml:space="preserve"> U$D </w:t>
      </w:r>
      <w:r w:rsidR="00C50F8A">
        <w:t>70.000</w:t>
      </w:r>
      <w:r w:rsidR="00685CE8">
        <w:t xml:space="preserve"> </w:t>
      </w:r>
      <w:r w:rsidR="00031634">
        <w:t xml:space="preserve">para </w:t>
      </w:r>
      <w:r w:rsidR="00685CE8">
        <w:t>profundizar</w:t>
      </w:r>
      <w:r>
        <w:t xml:space="preserve"> </w:t>
      </w:r>
      <w:r w:rsidR="00685CE8">
        <w:t>su desarrollo</w:t>
      </w:r>
      <w:r>
        <w:t>.</w:t>
      </w:r>
      <w:r w:rsidR="00C50F8A">
        <w:t xml:space="preserve"> </w:t>
      </w:r>
      <w:r>
        <w:t xml:space="preserve">El premio </w:t>
      </w:r>
      <w:r w:rsidR="00FB4167" w:rsidRPr="00CB4B44">
        <w:t xml:space="preserve">reconoce los logros de individuos y organizaciones en la protección y mejora del medio </w:t>
      </w:r>
      <w:proofErr w:type="spellStart"/>
      <w:r w:rsidR="00FB4167" w:rsidRPr="00CB4B44">
        <w:t>amb</w:t>
      </w:r>
      <w:r w:rsidR="001146E9">
        <w:t>-</w:t>
      </w:r>
      <w:r w:rsidR="00FB4167" w:rsidRPr="00CB4B44">
        <w:t>iente</w:t>
      </w:r>
      <w:proofErr w:type="spellEnd"/>
      <w:r w:rsidR="00685CE8" w:rsidRPr="00685CE8">
        <w:t xml:space="preserve"> bajo la iniciativa </w:t>
      </w:r>
      <w:r w:rsidR="00685CE8" w:rsidRPr="0070606F">
        <w:rPr>
          <w:i/>
          <w:iCs/>
        </w:rPr>
        <w:t xml:space="preserve">“Toyota </w:t>
      </w:r>
      <w:proofErr w:type="spellStart"/>
      <w:r w:rsidR="00685CE8" w:rsidRPr="0070606F">
        <w:rPr>
          <w:i/>
          <w:iCs/>
        </w:rPr>
        <w:t>Environmental</w:t>
      </w:r>
      <w:proofErr w:type="spellEnd"/>
      <w:r w:rsidR="00685CE8" w:rsidRPr="0070606F">
        <w:rPr>
          <w:i/>
          <w:iCs/>
        </w:rPr>
        <w:t xml:space="preserve"> </w:t>
      </w:r>
      <w:proofErr w:type="spellStart"/>
      <w:r w:rsidR="00685CE8" w:rsidRPr="0070606F">
        <w:rPr>
          <w:i/>
          <w:iCs/>
        </w:rPr>
        <w:t>Activities</w:t>
      </w:r>
      <w:proofErr w:type="spellEnd"/>
      <w:r w:rsidR="00685CE8" w:rsidRPr="0070606F">
        <w:rPr>
          <w:i/>
          <w:iCs/>
        </w:rPr>
        <w:t xml:space="preserve"> Grant </w:t>
      </w:r>
      <w:proofErr w:type="spellStart"/>
      <w:r w:rsidR="00685CE8" w:rsidRPr="0070606F">
        <w:rPr>
          <w:i/>
          <w:iCs/>
        </w:rPr>
        <w:t>Program</w:t>
      </w:r>
      <w:proofErr w:type="spellEnd"/>
      <w:r w:rsidR="00685CE8" w:rsidRPr="0070606F">
        <w:rPr>
          <w:i/>
          <w:iCs/>
        </w:rPr>
        <w:t>”,</w:t>
      </w:r>
      <w:r w:rsidR="0070606F">
        <w:t xml:space="preserve"> </w:t>
      </w:r>
      <w:r w:rsidR="00031634">
        <w:t>que en su</w:t>
      </w:r>
      <w:r w:rsidR="0070606F">
        <w:t xml:space="preserve"> </w:t>
      </w:r>
      <w:r w:rsidR="0045170A">
        <w:t>edición</w:t>
      </w:r>
      <w:r w:rsidR="005D3FBE" w:rsidRPr="00CB4B44">
        <w:t xml:space="preserve"> </w:t>
      </w:r>
      <w:r w:rsidR="00031634">
        <w:t>2020</w:t>
      </w:r>
      <w:r w:rsidR="005D3FBE" w:rsidRPr="00CB4B44">
        <w:t xml:space="preserve"> logró convocar 89 solicitudes en tres categoría</w:t>
      </w:r>
      <w:r w:rsidR="0070606F">
        <w:t xml:space="preserve">s. Desde su creación en el año 2000, </w:t>
      </w:r>
      <w:r w:rsidR="005D3FBE" w:rsidRPr="00CB4B44">
        <w:t xml:space="preserve">se llevan desarrollados 413 proyectos en 57 países y regiones con el aporte de un millón de dólares cada año. </w:t>
      </w:r>
    </w:p>
    <w:p w14:paraId="0570DBBC" w14:textId="116FDBBB" w:rsidR="007F0A99" w:rsidRPr="00CB4B44" w:rsidRDefault="00E268F5">
      <w:pPr>
        <w:spacing w:before="240" w:after="240"/>
        <w:jc w:val="both"/>
        <w:rPr>
          <w:i/>
        </w:rPr>
      </w:pPr>
      <w:r w:rsidRPr="00CB4B44">
        <w:rPr>
          <w:i/>
        </w:rPr>
        <w:t>“</w:t>
      </w:r>
      <w:r w:rsidR="00A2372D">
        <w:rPr>
          <w:i/>
        </w:rPr>
        <w:t>Más allá de las urgencias que nos impone la coyuntura</w:t>
      </w:r>
      <w:r w:rsidR="007A1B3A">
        <w:rPr>
          <w:i/>
        </w:rPr>
        <w:t xml:space="preserve"> y los desafíos que enfrentamos por la pandemia del COVID-19,</w:t>
      </w:r>
      <w:r w:rsidR="00A2372D">
        <w:rPr>
          <w:i/>
        </w:rPr>
        <w:t xml:space="preserve"> queremos seguir trabajando en </w:t>
      </w:r>
      <w:r w:rsidR="007A1B3A">
        <w:rPr>
          <w:i/>
        </w:rPr>
        <w:t>nuestros proyectos de conservación</w:t>
      </w:r>
      <w:r w:rsidR="00A2372D">
        <w:rPr>
          <w:i/>
        </w:rPr>
        <w:t xml:space="preserve"> de la biodiversidad</w:t>
      </w:r>
      <w:r w:rsidR="007A1B3A">
        <w:rPr>
          <w:i/>
        </w:rPr>
        <w:t xml:space="preserve"> y en todas las iniciativas ambientales que nos permitan un desarrollo sustentable </w:t>
      </w:r>
      <w:r w:rsidR="00A2372D">
        <w:rPr>
          <w:i/>
        </w:rPr>
        <w:t>en el largo plazo</w:t>
      </w:r>
      <w:r w:rsidRPr="00CB4B44">
        <w:rPr>
          <w:i/>
        </w:rPr>
        <w:t xml:space="preserve">”, dijo </w:t>
      </w:r>
      <w:r w:rsidR="0045170A">
        <w:rPr>
          <w:i/>
        </w:rPr>
        <w:t>Javier Ruvolo</w:t>
      </w:r>
      <w:r w:rsidRPr="00CB4B44">
        <w:rPr>
          <w:i/>
        </w:rPr>
        <w:t>,</w:t>
      </w:r>
      <w:r w:rsidR="00297488">
        <w:rPr>
          <w:i/>
        </w:rPr>
        <w:t xml:space="preserve"> </w:t>
      </w:r>
      <w:r w:rsidR="0045170A">
        <w:rPr>
          <w:i/>
        </w:rPr>
        <w:t>Líder de Proyecto</w:t>
      </w:r>
      <w:r w:rsidR="00297488">
        <w:rPr>
          <w:i/>
        </w:rPr>
        <w:t xml:space="preserve"> de Sustentabilidad</w:t>
      </w:r>
      <w:r w:rsidRPr="00CB4B44">
        <w:rPr>
          <w:i/>
        </w:rPr>
        <w:t xml:space="preserve"> de Toyota Argentina.</w:t>
      </w:r>
    </w:p>
    <w:p w14:paraId="55AA6DA6" w14:textId="64EC8786" w:rsidR="007F0A99" w:rsidRPr="00031634" w:rsidRDefault="00E268F5">
      <w:pPr>
        <w:spacing w:before="240" w:after="240"/>
        <w:jc w:val="both"/>
      </w:pPr>
      <w:r w:rsidRPr="00031634">
        <w:t>Por su parte, Javier Pereira</w:t>
      </w:r>
      <w:r w:rsidR="00031634">
        <w:t>, Investigador del CONICET y</w:t>
      </w:r>
      <w:r w:rsidRPr="00031634">
        <w:t xml:space="preserve"> coordinador de Proyecto Pantano</w:t>
      </w:r>
      <w:r w:rsidR="00031634">
        <w:t>,</w:t>
      </w:r>
      <w:r w:rsidR="0086036D">
        <w:t xml:space="preserve"> hizo hincapié en</w:t>
      </w:r>
      <w:r w:rsidRPr="00031634">
        <w:t xml:space="preserve"> “</w:t>
      </w:r>
      <w:r w:rsidR="0086036D">
        <w:t xml:space="preserve">la necesidad de buscar alternativas </w:t>
      </w:r>
      <w:r w:rsidR="00082DA6">
        <w:t xml:space="preserve">para conservar y poner en valor </w:t>
      </w:r>
      <w:r w:rsidR="00E73239">
        <w:t xml:space="preserve">a </w:t>
      </w:r>
      <w:r w:rsidR="00082DA6">
        <w:t>la biodiversidad con la que compartimos territorio</w:t>
      </w:r>
      <w:r w:rsidRPr="00031634">
        <w:t>”</w:t>
      </w:r>
      <w:r w:rsidR="008A1F18">
        <w:t xml:space="preserve"> y</w:t>
      </w:r>
      <w:r w:rsidR="0086036D">
        <w:t xml:space="preserve"> resaltó “el compromiso de TOYOTA para </w:t>
      </w:r>
      <w:r w:rsidR="0086036D">
        <w:lastRenderedPageBreak/>
        <w:t>impulsar iniciativas que mejor</w:t>
      </w:r>
      <w:r w:rsidR="008A1F18">
        <w:t>a</w:t>
      </w:r>
      <w:r w:rsidR="0086036D">
        <w:t xml:space="preserve">n la calidad de vida de la gente y </w:t>
      </w:r>
      <w:r w:rsidR="00082DA6">
        <w:t>su relación con la naturaleza</w:t>
      </w:r>
      <w:r w:rsidR="0086036D">
        <w:t>”.</w:t>
      </w:r>
    </w:p>
    <w:p w14:paraId="063D558C" w14:textId="6A352C9C" w:rsidR="007F0A99" w:rsidRDefault="00E268F5">
      <w:pPr>
        <w:spacing w:before="240" w:after="240"/>
        <w:jc w:val="both"/>
      </w:pPr>
      <w:r w:rsidRPr="00CB4B44">
        <w:t xml:space="preserve">Este programa fortalece el compromiso asumido por contribuir con la sostenibilidad del medio ambiente y con la creación de una sociedad en armonía con la naturaleza. Es por esto que, frente a desafíos globales como el cambio climático, la escasez de agua, el agotamiento de recursos y la degradación de la biodiversidad, en 2015 Toyota anunció </w:t>
      </w:r>
      <w:r w:rsidR="002E53DA">
        <w:t>su</w:t>
      </w:r>
      <w:r w:rsidRPr="00CB4B44">
        <w:t xml:space="preserve"> Desafío Ambienta</w:t>
      </w:r>
      <w:r w:rsidR="002E53DA">
        <w:t>l</w:t>
      </w:r>
      <w:r w:rsidRPr="00CB4B44">
        <w:t xml:space="preserve">, el cual aspira a reducir el impacto </w:t>
      </w:r>
      <w:r w:rsidR="0070606F">
        <w:t>en todo el ciclo de vida de sus</w:t>
      </w:r>
      <w:r w:rsidRPr="00CB4B44">
        <w:t xml:space="preserve"> vehículos. El mismo consta de seis objetivos distintos en tres ámbitos: el desarrollo de vehículos cada vez mejores, la producción cada vez más sustentable y el enriquecimiento de la vida en las comunidades.</w:t>
      </w:r>
      <w:r w:rsidR="00ED7CAB" w:rsidRPr="00ED7CAB">
        <w:rPr>
          <w:noProof/>
        </w:rPr>
        <w:t xml:space="preserve"> </w:t>
      </w:r>
    </w:p>
    <w:p w14:paraId="0755D8D2" w14:textId="6AA98125" w:rsidR="00263ED1" w:rsidRDefault="00ED7CAB">
      <w:pPr>
        <w:spacing w:before="240" w:after="240"/>
        <w:jc w:val="both"/>
      </w:pPr>
      <w:r>
        <w:rPr>
          <w:rFonts w:ascii="Toyota Display" w:hAnsi="Toyota Displa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B56E" wp14:editId="58A77AE9">
                <wp:simplePos x="0" y="0"/>
                <wp:positionH relativeFrom="column">
                  <wp:posOffset>27940</wp:posOffset>
                </wp:positionH>
                <wp:positionV relativeFrom="paragraph">
                  <wp:posOffset>266065</wp:posOffset>
                </wp:positionV>
                <wp:extent cx="1384300" cy="0"/>
                <wp:effectExtent l="0" t="19050" r="2540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F372A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0.95pt" to="111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" strokecolor="#4579b8 [3044]" strokeweight="2.75pt"/>
            </w:pict>
          </mc:Fallback>
        </mc:AlternateContent>
      </w:r>
      <w:r w:rsidRPr="00EF1FAA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C418B0C" wp14:editId="470A122C">
            <wp:simplePos x="0" y="0"/>
            <wp:positionH relativeFrom="margin">
              <wp:posOffset>0</wp:posOffset>
            </wp:positionH>
            <wp:positionV relativeFrom="paragraph">
              <wp:posOffset>342900</wp:posOffset>
            </wp:positionV>
            <wp:extent cx="1473200" cy="736600"/>
            <wp:effectExtent l="0" t="0" r="0" b="0"/>
            <wp:wrapSquare wrapText="bothSides"/>
            <wp:docPr id="1" name="Imagen 1" descr="Imagen que contiene plato, dibuj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SDG_logo_without_UN_emblem_Square_Transparent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D8D48" w14:textId="77777777" w:rsidR="00ED7CAB" w:rsidRPr="00EF1FAA" w:rsidRDefault="00ED7CAB" w:rsidP="00ED7CAB">
      <w:pPr>
        <w:jc w:val="both"/>
        <w:rPr>
          <w:rFonts w:ascii="Toyota Display" w:hAnsi="Toyota Display"/>
          <w:sz w:val="18"/>
          <w:szCs w:val="18"/>
        </w:rPr>
      </w:pPr>
      <w:r w:rsidRPr="00EF1FAA">
        <w:rPr>
          <w:rFonts w:ascii="Toyota Display" w:hAnsi="Toyota Display"/>
          <w:sz w:val="18"/>
          <w:szCs w:val="18"/>
        </w:rPr>
        <w:t>En Toyota evolucionamos a una compañía de movilidad, desarrollando vehículos y servicios de calidad, seguros e innovadores. Construimos un proyecto con visión a largo plazo, comprometidos con las comunidades donde operamos. Desde 1999 apostamos por la tecnología híbrida, iniciando el camino hacia la movilidad sustentable. Basados en los principios de la compañía a nivel mundial, trabajamos en la búsqueda de una sociedad sostenible, alineados a los distintos Objetivos de Desarrollo Sostenible (ODS) de las Naciones Unidas.</w:t>
      </w:r>
    </w:p>
    <w:p w14:paraId="5DB0E6A6" w14:textId="1D89B001" w:rsidR="00ED7CAB" w:rsidRDefault="00ED7CAB">
      <w:pPr>
        <w:spacing w:before="240" w:after="240"/>
        <w:jc w:val="both"/>
      </w:pPr>
      <w:r>
        <w:rPr>
          <w:noProof/>
        </w:rPr>
        <w:drawing>
          <wp:inline distT="0" distB="0" distL="0" distR="0" wp14:anchorId="1CB9F586" wp14:editId="250CC5A3">
            <wp:extent cx="928800" cy="928800"/>
            <wp:effectExtent l="0" t="0" r="5080" b="5080"/>
            <wp:docPr id="10" name="Imagen 10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-WEB-Goal-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D4404C" wp14:editId="0A5BDF05">
            <wp:extent cx="937260" cy="937260"/>
            <wp:effectExtent l="0" t="0" r="0" b="0"/>
            <wp:docPr id="5" name="Imagen 5" descr="Interfaz de usuario gráfica, Aplicación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7AA086" wp14:editId="41DBE9E1">
            <wp:extent cx="928800" cy="928800"/>
            <wp:effectExtent l="0" t="0" r="5080" b="5080"/>
            <wp:docPr id="4" name="Imagen 4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EDE4" w14:textId="77777777" w:rsidR="00ED7CAB" w:rsidRDefault="00ED7CAB">
      <w:pPr>
        <w:spacing w:before="240" w:after="240"/>
        <w:jc w:val="both"/>
      </w:pPr>
    </w:p>
    <w:p w14:paraId="7E7C583B" w14:textId="3D975F75" w:rsidR="008A1F18" w:rsidRDefault="008A1F18">
      <w:pPr>
        <w:spacing w:before="240" w:after="240"/>
      </w:pPr>
      <w:r>
        <w:t>Datos de contacto</w:t>
      </w:r>
      <w:r w:rsidR="001146E9">
        <w:t>:</w:t>
      </w:r>
    </w:p>
    <w:p w14:paraId="0A5231AB" w14:textId="7F94B118" w:rsidR="006B6203" w:rsidRPr="001146E9" w:rsidRDefault="006B6203">
      <w:pPr>
        <w:spacing w:before="240" w:after="240"/>
        <w:rPr>
          <w:b/>
          <w:bCs/>
        </w:rPr>
      </w:pPr>
      <w:r w:rsidRPr="001146E9">
        <w:rPr>
          <w:b/>
          <w:bCs/>
        </w:rPr>
        <w:t>Proyecto Pantano</w:t>
      </w:r>
    </w:p>
    <w:p w14:paraId="7A077FF9" w14:textId="664D5DAE" w:rsidR="007F0A99" w:rsidRDefault="008A1F18">
      <w:pPr>
        <w:spacing w:before="240" w:after="240"/>
      </w:pPr>
      <w:r>
        <w:t>Javier Pereira: (011) 15 6746 6483</w:t>
      </w:r>
      <w:r w:rsidR="00E268F5" w:rsidRPr="00CB4B44">
        <w:t xml:space="preserve"> </w:t>
      </w:r>
    </w:p>
    <w:p w14:paraId="410FB9F2" w14:textId="5AE3E3C7" w:rsidR="00ED7CAB" w:rsidRPr="001146E9" w:rsidRDefault="00ED7CAB">
      <w:pPr>
        <w:spacing w:before="240" w:after="240"/>
        <w:rPr>
          <w:b/>
          <w:bCs/>
        </w:rPr>
      </w:pPr>
      <w:r w:rsidRPr="001146E9">
        <w:rPr>
          <w:b/>
          <w:bCs/>
        </w:rPr>
        <w:t>NINCH</w:t>
      </w:r>
    </w:p>
    <w:p w14:paraId="73A63197" w14:textId="05F6403A" w:rsidR="001146E9" w:rsidRDefault="001146E9">
      <w:pPr>
        <w:spacing w:before="240" w:after="240"/>
      </w:pPr>
      <w:r>
        <w:t xml:space="preserve">Nicolás </w:t>
      </w:r>
      <w:proofErr w:type="spellStart"/>
      <w:r>
        <w:t>Odella</w:t>
      </w:r>
      <w:proofErr w:type="spellEnd"/>
    </w:p>
    <w:p w14:paraId="530AA55F" w14:textId="14AD4C87" w:rsidR="001146E9" w:rsidRDefault="001146E9">
      <w:pPr>
        <w:spacing w:before="240" w:after="240"/>
      </w:pPr>
      <w:r>
        <w:t>nicolas.odella@ninch.com.ar</w:t>
      </w:r>
    </w:p>
    <w:p w14:paraId="64173F79" w14:textId="3A49EC4F" w:rsidR="00ED7CAB" w:rsidRPr="001146E9" w:rsidRDefault="00ED7CAB">
      <w:pPr>
        <w:spacing w:before="240" w:after="240"/>
        <w:rPr>
          <w:b/>
          <w:bCs/>
        </w:rPr>
      </w:pPr>
      <w:r w:rsidRPr="001146E9">
        <w:rPr>
          <w:b/>
          <w:bCs/>
        </w:rPr>
        <w:t>TOYOTA ARGENTINA</w:t>
      </w:r>
    </w:p>
    <w:p w14:paraId="40FB5F0D" w14:textId="33C8093A" w:rsidR="00ED7CAB" w:rsidRDefault="00ED7CAB">
      <w:pPr>
        <w:spacing w:before="240" w:after="240"/>
      </w:pPr>
      <w:r>
        <w:t>Alexa Livisky</w:t>
      </w:r>
    </w:p>
    <w:p w14:paraId="1C16D036" w14:textId="7BC9D6EC" w:rsidR="00ED7CAB" w:rsidRDefault="00ED7CAB">
      <w:pPr>
        <w:spacing w:before="240" w:after="240"/>
      </w:pPr>
      <w:r>
        <w:t>alivisky@toyota.com.ar</w:t>
      </w:r>
    </w:p>
    <w:p w14:paraId="68E64E0E" w14:textId="77777777" w:rsidR="00ED7CAB" w:rsidRPr="00CB4B44" w:rsidRDefault="00ED7CAB">
      <w:pPr>
        <w:spacing w:before="240" w:after="240"/>
      </w:pPr>
    </w:p>
    <w:p w14:paraId="0CC5626E" w14:textId="77777777" w:rsidR="007F0A99" w:rsidRPr="0045170A" w:rsidRDefault="007F0A99"/>
    <w:sectPr w:rsidR="007F0A99" w:rsidRPr="0045170A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7E42" w14:textId="77777777" w:rsidR="009F3FC7" w:rsidRDefault="009F3FC7">
      <w:pPr>
        <w:spacing w:line="240" w:lineRule="auto"/>
      </w:pPr>
      <w:r>
        <w:separator/>
      </w:r>
    </w:p>
  </w:endnote>
  <w:endnote w:type="continuationSeparator" w:id="0">
    <w:p w14:paraId="2CD5F3AC" w14:textId="77777777" w:rsidR="009F3FC7" w:rsidRDefault="009F3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Display">
    <w:altName w:val="Calibri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9D92" w14:textId="77777777" w:rsidR="009F3FC7" w:rsidRDefault="009F3FC7">
      <w:pPr>
        <w:spacing w:line="240" w:lineRule="auto"/>
      </w:pPr>
      <w:r>
        <w:separator/>
      </w:r>
    </w:p>
  </w:footnote>
  <w:footnote w:type="continuationSeparator" w:id="0">
    <w:p w14:paraId="35F269EE" w14:textId="77777777" w:rsidR="009F3FC7" w:rsidRDefault="009F3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FD0" w14:textId="5999A1C2" w:rsidR="007F0A99" w:rsidRDefault="001146E9">
    <w:r>
      <w:rPr>
        <w:noProof/>
      </w:rPr>
      <w:drawing>
        <wp:anchor distT="0" distB="0" distL="114300" distR="114300" simplePos="0" relativeHeight="251657728" behindDoc="0" locked="0" layoutInCell="1" allowOverlap="1" wp14:anchorId="32A708DE" wp14:editId="3327C2E1">
          <wp:simplePos x="0" y="0"/>
          <wp:positionH relativeFrom="column">
            <wp:posOffset>-552450</wp:posOffset>
          </wp:positionH>
          <wp:positionV relativeFrom="paragraph">
            <wp:posOffset>-228600</wp:posOffset>
          </wp:positionV>
          <wp:extent cx="638175" cy="638175"/>
          <wp:effectExtent l="0" t="0" r="9525" b="9525"/>
          <wp:wrapNone/>
          <wp:docPr id="7" name="Imagen 7" descr="NINCH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NCH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5000E7E2" wp14:editId="176C024A">
          <wp:simplePos x="0" y="0"/>
          <wp:positionH relativeFrom="column">
            <wp:posOffset>1876425</wp:posOffset>
          </wp:positionH>
          <wp:positionV relativeFrom="paragraph">
            <wp:posOffset>-285750</wp:posOffset>
          </wp:positionV>
          <wp:extent cx="1972310" cy="7385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CAB">
      <w:rPr>
        <w:noProof/>
      </w:rPr>
      <w:drawing>
        <wp:anchor distT="0" distB="0" distL="114300" distR="114300" simplePos="0" relativeHeight="251656704" behindDoc="1" locked="0" layoutInCell="1" allowOverlap="1" wp14:anchorId="4B7ED86D" wp14:editId="25A08E7A">
          <wp:simplePos x="0" y="0"/>
          <wp:positionH relativeFrom="column">
            <wp:posOffset>4845685</wp:posOffset>
          </wp:positionH>
          <wp:positionV relativeFrom="paragraph">
            <wp:posOffset>-198120</wp:posOffset>
          </wp:positionV>
          <wp:extent cx="846455" cy="546735"/>
          <wp:effectExtent l="0" t="0" r="0" b="5715"/>
          <wp:wrapTight wrapText="bothSides">
            <wp:wrapPolygon edited="0">
              <wp:start x="5347" y="0"/>
              <wp:lineTo x="0" y="3763"/>
              <wp:lineTo x="0" y="19568"/>
              <wp:lineTo x="5833" y="21073"/>
              <wp:lineTo x="15070" y="21073"/>
              <wp:lineTo x="20903" y="19568"/>
              <wp:lineTo x="20903" y="3763"/>
              <wp:lineTo x="15556" y="0"/>
              <wp:lineTo x="534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99"/>
    <w:rsid w:val="00031634"/>
    <w:rsid w:val="00082DA6"/>
    <w:rsid w:val="000C634B"/>
    <w:rsid w:val="001146E9"/>
    <w:rsid w:val="00263ED1"/>
    <w:rsid w:val="00297488"/>
    <w:rsid w:val="002E53DA"/>
    <w:rsid w:val="0045170A"/>
    <w:rsid w:val="004765CB"/>
    <w:rsid w:val="005D3FBE"/>
    <w:rsid w:val="00685CE8"/>
    <w:rsid w:val="006B6203"/>
    <w:rsid w:val="0070606F"/>
    <w:rsid w:val="00731BDE"/>
    <w:rsid w:val="007A1B3A"/>
    <w:rsid w:val="007F0A99"/>
    <w:rsid w:val="0086036D"/>
    <w:rsid w:val="008A1F18"/>
    <w:rsid w:val="008C3CA4"/>
    <w:rsid w:val="00937C81"/>
    <w:rsid w:val="009F3FC7"/>
    <w:rsid w:val="00A2372D"/>
    <w:rsid w:val="00B2224B"/>
    <w:rsid w:val="00B347CB"/>
    <w:rsid w:val="00C50F8A"/>
    <w:rsid w:val="00C573AE"/>
    <w:rsid w:val="00CA4D96"/>
    <w:rsid w:val="00CB0E8D"/>
    <w:rsid w:val="00CB4B44"/>
    <w:rsid w:val="00E268F5"/>
    <w:rsid w:val="00E73239"/>
    <w:rsid w:val="00EB7A1A"/>
    <w:rsid w:val="00ED7CAB"/>
    <w:rsid w:val="00FB4167"/>
    <w:rsid w:val="00FC55A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851A"/>
  <w15:docId w15:val="{CE648C42-E85D-482B-8268-002D046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CB4B4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B44"/>
  </w:style>
  <w:style w:type="paragraph" w:styleId="Piedepgina">
    <w:name w:val="footer"/>
    <w:basedOn w:val="Normal"/>
    <w:link w:val="PiedepginaCar"/>
    <w:uiPriority w:val="99"/>
    <w:unhideWhenUsed/>
    <w:rsid w:val="00CB4B4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B44"/>
  </w:style>
  <w:style w:type="character" w:styleId="Refdecomentario">
    <w:name w:val="annotation reference"/>
    <w:basedOn w:val="Fuentedeprrafopredeter"/>
    <w:uiPriority w:val="99"/>
    <w:semiHidden/>
    <w:unhideWhenUsed/>
    <w:rsid w:val="00EB7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A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A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A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A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A1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B62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2021-05-13T15:53:00Z</dcterms:created>
  <dcterms:modified xsi:type="dcterms:W3CDTF">2021-05-13T15:53:00Z</dcterms:modified>
</cp:coreProperties>
</file>